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82E">
        <w:rPr>
          <w:rFonts w:ascii="Times New Roman" w:hAnsi="Times New Roman" w:cs="Times New Roman"/>
          <w:b/>
          <w:sz w:val="24"/>
          <w:szCs w:val="24"/>
        </w:rPr>
        <w:t xml:space="preserve">МІНІСТЕРСТВО ОСВІТИ І НАУКИ, </w:t>
      </w:r>
      <w:proofErr w:type="gramStart"/>
      <w:r w:rsidRPr="004C482E">
        <w:rPr>
          <w:rFonts w:ascii="Times New Roman" w:hAnsi="Times New Roman" w:cs="Times New Roman"/>
          <w:b/>
          <w:sz w:val="24"/>
          <w:szCs w:val="24"/>
        </w:rPr>
        <w:t>МОЛОД</w:t>
      </w:r>
      <w:proofErr w:type="gramEnd"/>
      <w:r w:rsidRPr="004C482E">
        <w:rPr>
          <w:rFonts w:ascii="Times New Roman" w:hAnsi="Times New Roman" w:cs="Times New Roman"/>
          <w:b/>
          <w:sz w:val="24"/>
          <w:szCs w:val="24"/>
        </w:rPr>
        <w:t>І ТА СПОРТУ  УКРАЇНИ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82E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82E">
        <w:rPr>
          <w:rFonts w:ascii="Times New Roman" w:hAnsi="Times New Roman" w:cs="Times New Roman"/>
          <w:b/>
          <w:sz w:val="24"/>
          <w:szCs w:val="24"/>
        </w:rPr>
        <w:t xml:space="preserve">№398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26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2011 року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82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Примірного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82E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батьківські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(раду)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дошкільного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навчального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закладу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36 Закону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організаційної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керівникам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ісцевим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органам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державно-громадського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наказую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: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Примірне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(раду)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Міністерству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Автономної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Республіки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Крим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управлінням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Севастопольської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адміністрацій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довести до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місцевих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керівників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Примірне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(раду)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керуватися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ним.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Опублікувати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наказ в "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Інформаційному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збірнику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науки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Єдине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освітнє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інформаційне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вікно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".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наказу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Міністра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Жебровського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     Д.В. Табачник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  <w:proofErr w:type="spellEnd"/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 Наказ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науки,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спорту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2011року № 398</w:t>
      </w:r>
    </w:p>
    <w:p w:rsidR="004C482E" w:rsidRPr="004C482E" w:rsidRDefault="004C482E" w:rsidP="004C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Примірне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4C482E" w:rsidRPr="004C482E" w:rsidRDefault="004C482E" w:rsidP="004C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2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батьківські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(раду)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дошкільного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навчального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закладу</w:t>
      </w:r>
    </w:p>
    <w:p w:rsidR="004C482E" w:rsidRPr="004C482E" w:rsidRDefault="004C482E" w:rsidP="004C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82E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4C48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:rsidR="004C482E" w:rsidRPr="004C482E" w:rsidRDefault="004C482E" w:rsidP="004C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Примірне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батьківські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(раду)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державно-громадській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дошкільним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навчальним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закладом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- заклад).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добровільними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створеними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1.3. У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своїй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керуються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Законами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", "Про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", "Про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Конвенцією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ООН "Про права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дошкільний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заклад, статутом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нормативно-правовими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актами в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таміжнародним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заснування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ідповідних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>1.5.Легалізація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офіційне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proofErr w:type="gramStart"/>
      <w:r w:rsidRPr="004C482E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омітетів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обов’язковою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наказу по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протоколу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заснування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бути проведено шляхом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реорганізації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саморозпуску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примусового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розпуску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).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2. Мета,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 xml:space="preserve">Метою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громадського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закладу,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органах,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постійного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систематичного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взаємозв’язку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закладу, 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батькам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педагогічному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колективу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створенню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: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основ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життєвої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компетентності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природодоцільного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ітогляду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позитивного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емоційно-ціннісного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утвердження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емоційно-ціннісного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духовної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потреби в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творчих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здібностей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всебічного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іж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родинами,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навчальним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закладом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громадськістю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єдності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lastRenderedPageBreak/>
        <w:t>залучення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батьківської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дозвілля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психолого-педагогічних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розвиток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досвідом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родинного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благоустрою;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іально-правовому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принципами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proofErr w:type="gramStart"/>
      <w:r w:rsidRPr="004C482E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законність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гласність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колегіальність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толерантність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виборність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організаційна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самостійність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ідзвітність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).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(ради)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), голова, заступник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обираються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формують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початку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року.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Кількісний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склад та строк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формують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).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формується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голів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рекомендацією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Кількісний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закладу, строк 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радою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закладу. При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в склад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входить не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обирається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 голова,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заступник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3.5.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коли член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вибори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нового члена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зборах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формують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округ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знаходяться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навчально-виховного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округу.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батьківських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(ради)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формують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проводяться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рідше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разів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скликати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відвідують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Правомочний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становить не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третини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простою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голосів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узгоджуються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директором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завідувачем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відвідують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виноситься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обговорення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доводиться до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 10-денний строк (шляхом 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протоколу).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планують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свою роботу на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директора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вихователів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громадськості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. План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вільну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затверджується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головою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створених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складовими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4.6. При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недосягненні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директором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завідувачем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більшістю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членів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районними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районними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містах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вихователями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комітетом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4.7.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звітують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про свою роботу перед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відвідують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 один раз на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- в день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виборів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нового складу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проводитися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позачергові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4.8.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 актом новому складу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. Строк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протоколів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– 3 роки.</w:t>
      </w:r>
      <w:proofErr w:type="gramEnd"/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4.9.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 закладу не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 стан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протоколі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>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5. Права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участь в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обстеженні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житлово-побутових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перебувають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несприятливих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іально-економічних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встановлювати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місцевими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органами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справ,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організаціями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ідприємствами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навчальними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науковими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підвозу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благоустрою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санітарно-гігієнічних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залученню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закладу: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добровільні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пожертвування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цільові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кошті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іклувальної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рад) закладу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типу закладу,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статусу,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організаційно-господарських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розглянуті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в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місячний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доведені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звертатися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до директора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завідувача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педагогів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іклувальної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ради закладу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роз’яснення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стану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перспектив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турбують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заслуховувати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зві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ітетів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допомогу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lastRenderedPageBreak/>
        <w:t>скликати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позачергові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C482E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);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благодійні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фонди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у т.ч.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контролювати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грошей,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вирішенні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статутом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фондів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директору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завідувачу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закладу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виділення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благодійного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матеріальної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вихованцям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стимулювання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працівникі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закладу;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покращенню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вихованці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закладу;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дотриманню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сані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тарно-г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ігієнічних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матеріально-технічних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прийнятті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ішень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оздоровлення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сприяти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інноваційної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створювати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постійні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тимчасові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Чисельність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комітетами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затверджуються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головами.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: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головою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в справах закладу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передаються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 актом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новообраному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проханням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директора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завідуючого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закладу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освітою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організовувати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чергування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культурно-масових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;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звітувати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перед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загальними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зборами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конференціями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).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5.4. Голова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закладу.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засіданнях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ради закладу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віднесених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правом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дорадчого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голосу.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>5.5. Голова (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бути членом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атестаційної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Прикінцеві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статутом закладу.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6.2. Заклад </w:t>
      </w:r>
      <w:proofErr w:type="gramStart"/>
      <w:r w:rsidRPr="004C482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Примірного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розробити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батьківський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комітет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(раду)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специфіки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482E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C482E">
        <w:rPr>
          <w:rFonts w:ascii="Times New Roman" w:hAnsi="Times New Roman" w:cs="Times New Roman"/>
          <w:sz w:val="24"/>
          <w:szCs w:val="24"/>
        </w:rPr>
        <w:t>іяльності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статутних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13 Закону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об’єднання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>".</w:t>
      </w: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2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>Директор департаменту</w:t>
      </w:r>
    </w:p>
    <w:p w:rsidR="002203CE" w:rsidRPr="004C482E" w:rsidRDefault="004C482E" w:rsidP="004C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дошкільної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C482E">
        <w:rPr>
          <w:rFonts w:ascii="Times New Roman" w:hAnsi="Times New Roman" w:cs="Times New Roman"/>
          <w:sz w:val="24"/>
          <w:szCs w:val="24"/>
        </w:rPr>
        <w:t xml:space="preserve">       О.В. </w:t>
      </w:r>
      <w:proofErr w:type="spellStart"/>
      <w:r w:rsidRPr="004C482E">
        <w:rPr>
          <w:rFonts w:ascii="Times New Roman" w:hAnsi="Times New Roman" w:cs="Times New Roman"/>
          <w:sz w:val="24"/>
          <w:szCs w:val="24"/>
        </w:rPr>
        <w:t>Єресько</w:t>
      </w:r>
      <w:proofErr w:type="spellEnd"/>
    </w:p>
    <w:sectPr w:rsidR="002203CE" w:rsidRPr="004C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82E"/>
    <w:rsid w:val="002203CE"/>
    <w:rsid w:val="004C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1715</Words>
  <Characters>9780</Characters>
  <Application>Microsoft Office Word</Application>
  <DocSecurity>0</DocSecurity>
  <Lines>81</Lines>
  <Paragraphs>22</Paragraphs>
  <ScaleCrop>false</ScaleCrop>
  <Company>Computer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2015-11-05T16:14:00Z</cp:lastPrinted>
  <dcterms:created xsi:type="dcterms:W3CDTF">2015-11-05T16:12:00Z</dcterms:created>
  <dcterms:modified xsi:type="dcterms:W3CDTF">2015-11-05T16:22:00Z</dcterms:modified>
</cp:coreProperties>
</file>